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5F" w:rsidRDefault="005652FE" w:rsidP="005652FE">
      <w:pPr>
        <w:jc w:val="center"/>
        <w:rPr>
          <w:b/>
          <w:sz w:val="28"/>
          <w:szCs w:val="28"/>
        </w:rPr>
      </w:pPr>
      <w:r w:rsidRPr="005652FE">
        <w:rPr>
          <w:b/>
          <w:sz w:val="28"/>
          <w:szCs w:val="28"/>
        </w:rPr>
        <w:t>Recorded NWEA Test Administration Webinars</w:t>
      </w:r>
    </w:p>
    <w:p w:rsidR="0073246A" w:rsidRPr="005652FE" w:rsidRDefault="0073246A" w:rsidP="005652FE">
      <w:pPr>
        <w:jc w:val="center"/>
        <w:rPr>
          <w:b/>
          <w:sz w:val="28"/>
          <w:szCs w:val="28"/>
        </w:rPr>
      </w:pPr>
    </w:p>
    <w:p w:rsidR="005652FE" w:rsidRPr="005652FE" w:rsidRDefault="005652FE" w:rsidP="005652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/>
        </w:rPr>
      </w:pPr>
      <w:r w:rsidRPr="005652FE">
        <w:rPr>
          <w:rFonts w:ascii="Arial" w:eastAsia="Times New Roman" w:hAnsi="Arial" w:cs="Arial"/>
          <w:b/>
          <w:bCs/>
          <w:sz w:val="20"/>
          <w:szCs w:val="20"/>
          <w:lang/>
        </w:rPr>
        <w:t>Proctoring Basics for Web-Based MAP</w:t>
      </w:r>
    </w:p>
    <w:p w:rsidR="005652FE" w:rsidRPr="005652FE" w:rsidRDefault="005652FE" w:rsidP="005652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/>
        </w:rPr>
      </w:pPr>
      <w:r w:rsidRPr="005652FE">
        <w:rPr>
          <w:rFonts w:ascii="Arial" w:eastAsia="Times New Roman" w:hAnsi="Arial" w:cs="Arial"/>
          <w:sz w:val="18"/>
          <w:szCs w:val="18"/>
          <w:lang/>
        </w:rPr>
        <w:t>This webinar provides a basic overview of the steps necessary to successfully test a student on Web-Based MAP.  The webinar will provide an overview of the MARC Homepage, show users how to create and start a test session, provide a look at both the student and proctor experience during a test session, and review the ways to end a test.  This webinar is suggested for first-time proctors and proctors who wish to review best practices prior to the test season. Sessions are 1 hour in length.</w:t>
      </w:r>
    </w:p>
    <w:p w:rsidR="005652FE" w:rsidRPr="005652FE" w:rsidRDefault="005652FE" w:rsidP="005652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/>
        </w:rPr>
      </w:pPr>
      <w:r w:rsidRPr="005652FE">
        <w:rPr>
          <w:rFonts w:ascii="Arial" w:eastAsia="Times New Roman" w:hAnsi="Arial" w:cs="Arial"/>
          <w:sz w:val="18"/>
          <w:szCs w:val="18"/>
          <w:lang/>
        </w:rPr>
        <w:t>Access the recorded webinar </w:t>
      </w:r>
      <w:hyperlink r:id="rId4" w:tgtFrame="_blank" w:history="1">
        <w:r w:rsidRPr="005652FE">
          <w:rPr>
            <w:rFonts w:ascii="Arial" w:eastAsia="Times New Roman" w:hAnsi="Arial" w:cs="Arial"/>
            <w:color w:val="0000FF"/>
            <w:sz w:val="18"/>
            <w:u w:val="single"/>
            <w:lang/>
          </w:rPr>
          <w:t>here</w:t>
        </w:r>
      </w:hyperlink>
      <w:r w:rsidRPr="005652FE">
        <w:rPr>
          <w:rFonts w:ascii="Arial" w:eastAsia="Times New Roman" w:hAnsi="Arial" w:cs="Arial"/>
          <w:sz w:val="18"/>
          <w:szCs w:val="18"/>
          <w:lang/>
        </w:rPr>
        <w:t>.</w:t>
      </w:r>
    </w:p>
    <w:p w:rsidR="005652FE" w:rsidRDefault="005652FE" w:rsidP="005652FE">
      <w:pPr>
        <w:pStyle w:val="Heading2"/>
        <w:shd w:val="clear" w:color="auto" w:fill="FFFFFF"/>
        <w:rPr>
          <w:rStyle w:val="Strong"/>
          <w:rFonts w:ascii="Arial" w:hAnsi="Arial" w:cs="Arial"/>
          <w:b/>
          <w:bCs/>
          <w:sz w:val="20"/>
          <w:szCs w:val="20"/>
          <w:lang/>
        </w:rPr>
      </w:pPr>
    </w:p>
    <w:p w:rsidR="005652FE" w:rsidRPr="005652FE" w:rsidRDefault="005652FE" w:rsidP="005652FE">
      <w:pPr>
        <w:pStyle w:val="Heading2"/>
        <w:shd w:val="clear" w:color="auto" w:fill="FFFFFF"/>
        <w:rPr>
          <w:rFonts w:ascii="Arial" w:hAnsi="Arial" w:cs="Arial"/>
          <w:sz w:val="20"/>
          <w:szCs w:val="20"/>
          <w:lang/>
        </w:rPr>
      </w:pPr>
      <w:r w:rsidRPr="005652FE">
        <w:rPr>
          <w:rStyle w:val="Strong"/>
          <w:rFonts w:ascii="Arial" w:hAnsi="Arial" w:cs="Arial"/>
          <w:b/>
          <w:bCs/>
          <w:sz w:val="20"/>
          <w:szCs w:val="20"/>
          <w:lang/>
        </w:rPr>
        <w:t>Proctor Tips and Troubleshooting</w:t>
      </w:r>
    </w:p>
    <w:p w:rsidR="005652FE" w:rsidRDefault="005652FE" w:rsidP="005652FE">
      <w:pPr>
        <w:pStyle w:val="NormalWeb"/>
        <w:shd w:val="clear" w:color="auto" w:fill="FFFFFF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This webinar provides proctors of Web-Based MAP tips for proctoring and troubleshooting some issues that may occur in a web-based assessment.  The webinar incorporates best practices of our technical consultants and over 100 partner interactions.  This webinar is suggested for proctors who have completed the first Web-Based MAP </w:t>
      </w:r>
      <w:proofErr w:type="gramStart"/>
      <w:r>
        <w:rPr>
          <w:rFonts w:ascii="Arial" w:hAnsi="Arial" w:cs="Arial"/>
          <w:sz w:val="18"/>
          <w:szCs w:val="18"/>
          <w:lang/>
        </w:rPr>
        <w:t>Proctoring</w:t>
      </w:r>
      <w:proofErr w:type="gramEnd"/>
      <w:r>
        <w:rPr>
          <w:rFonts w:ascii="Arial" w:hAnsi="Arial" w:cs="Arial"/>
          <w:sz w:val="18"/>
          <w:szCs w:val="18"/>
          <w:lang/>
        </w:rPr>
        <w:t xml:space="preserve"> webinar or who have been successfully proctoring Web-Based MAP for several test seasons. Sessions are 1 hour in length.</w:t>
      </w:r>
    </w:p>
    <w:p w:rsidR="005652FE" w:rsidRDefault="005652FE" w:rsidP="005652FE">
      <w:pPr>
        <w:pStyle w:val="NormalWeb"/>
        <w:shd w:val="clear" w:color="auto" w:fill="FFFFFF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 Access the recorded webinar </w:t>
      </w:r>
      <w:hyperlink r:id="rId5" w:tgtFrame="_blank" w:history="1">
        <w:r>
          <w:rPr>
            <w:rStyle w:val="Hyperlink"/>
            <w:rFonts w:ascii="Arial" w:hAnsi="Arial" w:cs="Arial"/>
            <w:sz w:val="18"/>
            <w:szCs w:val="18"/>
            <w:lang/>
          </w:rPr>
          <w:t>here</w:t>
        </w:r>
      </w:hyperlink>
      <w:r>
        <w:rPr>
          <w:rFonts w:ascii="Arial" w:hAnsi="Arial" w:cs="Arial"/>
          <w:sz w:val="18"/>
          <w:szCs w:val="18"/>
          <w:lang/>
        </w:rPr>
        <w:t>.</w:t>
      </w:r>
    </w:p>
    <w:p w:rsidR="0073246A" w:rsidRDefault="0073246A" w:rsidP="005652FE">
      <w:pPr>
        <w:pStyle w:val="Heading2"/>
        <w:shd w:val="clear" w:color="auto" w:fill="FFFFFF"/>
        <w:rPr>
          <w:rStyle w:val="Strong"/>
          <w:rFonts w:ascii="Arial" w:hAnsi="Arial" w:cs="Arial"/>
          <w:b/>
          <w:bCs/>
          <w:sz w:val="20"/>
          <w:szCs w:val="20"/>
          <w:lang/>
        </w:rPr>
      </w:pPr>
    </w:p>
    <w:p w:rsidR="005652FE" w:rsidRPr="0073246A" w:rsidRDefault="005652FE" w:rsidP="005652FE">
      <w:pPr>
        <w:pStyle w:val="Heading2"/>
        <w:shd w:val="clear" w:color="auto" w:fill="FFFFFF"/>
        <w:rPr>
          <w:rFonts w:ascii="Arial" w:hAnsi="Arial" w:cs="Arial"/>
          <w:sz w:val="20"/>
          <w:szCs w:val="20"/>
          <w:lang/>
        </w:rPr>
      </w:pPr>
      <w:r w:rsidRPr="0073246A">
        <w:rPr>
          <w:rStyle w:val="Strong"/>
          <w:rFonts w:ascii="Arial" w:hAnsi="Arial" w:cs="Arial"/>
          <w:b/>
          <w:bCs/>
          <w:sz w:val="20"/>
          <w:szCs w:val="20"/>
          <w:lang/>
        </w:rPr>
        <w:t>MAP Readiness Checklist Webinars</w:t>
      </w:r>
    </w:p>
    <w:p w:rsidR="005652FE" w:rsidRDefault="005652FE" w:rsidP="005652FE">
      <w:pPr>
        <w:pStyle w:val="p1"/>
        <w:shd w:val="clear" w:color="auto" w:fill="FFFFFF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Is your school or district ready for successful testing with Web-Based MAP?</w:t>
      </w:r>
    </w:p>
    <w:p w:rsidR="005652FE" w:rsidRDefault="005652FE" w:rsidP="005652FE">
      <w:pPr>
        <w:pStyle w:val="p1"/>
        <w:shd w:val="clear" w:color="auto" w:fill="FFFFFF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This webinar will provide you with a readiness checklist for effectively implementing Web-Based MAP in the classroom. These webinars are intended for the System Administrator, Data Administrator, and Proctors. Register for the webinar that names the operating system you use in y</w:t>
      </w:r>
      <w:r w:rsidR="0073246A">
        <w:rPr>
          <w:rFonts w:ascii="Arial" w:hAnsi="Arial" w:cs="Arial"/>
          <w:sz w:val="18"/>
          <w:szCs w:val="18"/>
          <w:lang/>
        </w:rPr>
        <w:t xml:space="preserve">our school.  </w:t>
      </w:r>
      <w:r>
        <w:rPr>
          <w:rFonts w:ascii="Arial" w:hAnsi="Arial" w:cs="Arial"/>
          <w:sz w:val="18"/>
          <w:szCs w:val="18"/>
          <w:lang/>
        </w:rPr>
        <w:t xml:space="preserve"> Sessions are 30 minutes in length.</w:t>
      </w:r>
    </w:p>
    <w:p w:rsidR="0073246A" w:rsidRDefault="005652FE" w:rsidP="005652FE">
      <w:pPr>
        <w:pStyle w:val="p1"/>
        <w:shd w:val="clear" w:color="auto" w:fill="FFFFFF"/>
        <w:rPr>
          <w:rFonts w:ascii="Arial" w:hAnsi="Arial" w:cs="Arial"/>
          <w:sz w:val="18"/>
          <w:szCs w:val="18"/>
          <w:lang/>
        </w:rPr>
      </w:pPr>
      <w:r>
        <w:rPr>
          <w:rStyle w:val="Strong"/>
          <w:rFonts w:ascii="Arial" w:hAnsi="Arial" w:cs="Arial"/>
          <w:sz w:val="18"/>
          <w:szCs w:val="18"/>
          <w:lang/>
        </w:rPr>
        <w:t xml:space="preserve">Access the recorded webinars </w:t>
      </w:r>
      <w:r w:rsidR="0073246A">
        <w:rPr>
          <w:rStyle w:val="Strong"/>
          <w:rFonts w:ascii="Arial" w:hAnsi="Arial" w:cs="Arial"/>
          <w:sz w:val="18"/>
          <w:szCs w:val="18"/>
          <w:lang/>
        </w:rPr>
        <w:t xml:space="preserve">for the device that will be used - </w:t>
      </w:r>
      <w:r>
        <w:rPr>
          <w:rFonts w:ascii="Arial" w:hAnsi="Arial" w:cs="Arial"/>
          <w:sz w:val="18"/>
          <w:szCs w:val="18"/>
          <w:lang/>
        </w:rPr>
        <w:br/>
      </w:r>
      <w:r>
        <w:rPr>
          <w:rFonts w:ascii="Arial" w:hAnsi="Arial" w:cs="Arial"/>
          <w:sz w:val="18"/>
          <w:szCs w:val="18"/>
          <w:lang/>
        </w:rPr>
        <w:br/>
      </w:r>
      <w:hyperlink r:id="rId6" w:history="1">
        <w:r>
          <w:rPr>
            <w:rStyle w:val="Hyperlink"/>
            <w:rFonts w:ascii="Arial" w:hAnsi="Arial" w:cs="Arial"/>
            <w:sz w:val="18"/>
            <w:szCs w:val="18"/>
            <w:lang/>
          </w:rPr>
          <w:t>Windows 7 &amp; Below</w:t>
        </w:r>
      </w:hyperlink>
    </w:p>
    <w:p w:rsidR="0073246A" w:rsidRDefault="005652FE" w:rsidP="005652FE">
      <w:pPr>
        <w:pStyle w:val="p1"/>
        <w:shd w:val="clear" w:color="auto" w:fill="FFFFFF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br/>
      </w:r>
      <w:hyperlink r:id="rId7" w:history="1">
        <w:r>
          <w:rPr>
            <w:rStyle w:val="Hyperlink"/>
            <w:rFonts w:ascii="Arial" w:hAnsi="Arial" w:cs="Arial"/>
            <w:sz w:val="18"/>
            <w:szCs w:val="18"/>
            <w:lang/>
          </w:rPr>
          <w:t>Mac OS 10.5.8 | OS 10.6.8</w:t>
        </w:r>
      </w:hyperlink>
    </w:p>
    <w:p w:rsidR="0073246A" w:rsidRDefault="005652FE" w:rsidP="005652FE">
      <w:pPr>
        <w:pStyle w:val="p1"/>
        <w:shd w:val="clear" w:color="auto" w:fill="FFFFFF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br/>
      </w:r>
      <w:hyperlink r:id="rId8" w:history="1">
        <w:r>
          <w:rPr>
            <w:rStyle w:val="Hyperlink"/>
            <w:rFonts w:ascii="Arial" w:hAnsi="Arial" w:cs="Arial"/>
            <w:sz w:val="18"/>
            <w:szCs w:val="18"/>
            <w:lang/>
          </w:rPr>
          <w:t>Windows 8</w:t>
        </w:r>
      </w:hyperlink>
    </w:p>
    <w:p w:rsidR="0073246A" w:rsidRDefault="005652FE" w:rsidP="005652FE">
      <w:pPr>
        <w:pStyle w:val="p1"/>
        <w:shd w:val="clear" w:color="auto" w:fill="FFFFFF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br/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/>
          </w:rPr>
          <w:t>Mac OS 10.7 &amp; Above</w:t>
        </w:r>
      </w:hyperlink>
    </w:p>
    <w:p w:rsidR="0073246A" w:rsidRDefault="005652FE" w:rsidP="005652FE">
      <w:pPr>
        <w:pStyle w:val="p1"/>
        <w:shd w:val="clear" w:color="auto" w:fill="FFFFFF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br/>
      </w:r>
      <w:hyperlink r:id="rId10" w:history="1">
        <w:proofErr w:type="spellStart"/>
        <w:proofErr w:type="gramStart"/>
        <w:r>
          <w:rPr>
            <w:rStyle w:val="Hyperlink"/>
            <w:rFonts w:ascii="Arial" w:hAnsi="Arial" w:cs="Arial"/>
            <w:sz w:val="18"/>
            <w:szCs w:val="18"/>
            <w:lang/>
          </w:rPr>
          <w:t>iPad</w:t>
        </w:r>
        <w:proofErr w:type="spellEnd"/>
        <w:proofErr w:type="gramEnd"/>
      </w:hyperlink>
    </w:p>
    <w:p w:rsidR="005652FE" w:rsidRPr="0073246A" w:rsidRDefault="005652FE" w:rsidP="0073246A">
      <w:pPr>
        <w:pStyle w:val="p1"/>
        <w:shd w:val="clear" w:color="auto" w:fill="FFFFFF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br/>
      </w:r>
      <w:hyperlink r:id="rId11" w:history="1">
        <w:proofErr w:type="spellStart"/>
        <w:r>
          <w:rPr>
            <w:rStyle w:val="Hyperlink"/>
            <w:rFonts w:ascii="Arial" w:hAnsi="Arial" w:cs="Arial"/>
            <w:sz w:val="18"/>
            <w:szCs w:val="18"/>
            <w:lang/>
          </w:rPr>
          <w:t>Chromebook</w:t>
        </w:r>
        <w:proofErr w:type="spellEnd"/>
      </w:hyperlink>
    </w:p>
    <w:sectPr w:rsidR="005652FE" w:rsidRPr="0073246A" w:rsidSect="009B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2FE"/>
    <w:rsid w:val="005652FE"/>
    <w:rsid w:val="0073246A"/>
    <w:rsid w:val="009B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5F"/>
  </w:style>
  <w:style w:type="paragraph" w:styleId="Heading2">
    <w:name w:val="heading 2"/>
    <w:basedOn w:val="Normal"/>
    <w:link w:val="Heading2Char"/>
    <w:uiPriority w:val="9"/>
    <w:qFormat/>
    <w:rsid w:val="0056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2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52FE"/>
    <w:rPr>
      <w:b/>
      <w:bCs/>
    </w:rPr>
  </w:style>
  <w:style w:type="paragraph" w:customStyle="1" w:styleId="p1">
    <w:name w:val="p1"/>
    <w:basedOn w:val="Normal"/>
    <w:rsid w:val="0056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52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3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2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9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19" w:color="33333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ea.adobeconnect.com/p75187bcbbq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wea.adobeconnect.com/p2mbykm42i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ea.adobeconnect.com/p4g9hna52n5/" TargetMode="External"/><Relationship Id="rId11" Type="http://schemas.openxmlformats.org/officeDocument/2006/relationships/hyperlink" Target="http://nwea.adobeconnect.com/p2jumskdt6t/" TargetMode="External"/><Relationship Id="rId5" Type="http://schemas.openxmlformats.org/officeDocument/2006/relationships/hyperlink" Target="http://nwea.us/IgCdHp" TargetMode="External"/><Relationship Id="rId10" Type="http://schemas.openxmlformats.org/officeDocument/2006/relationships/hyperlink" Target="http://nwea.adobeconnect.com/p8bxaxdtkh3/" TargetMode="External"/><Relationship Id="rId4" Type="http://schemas.openxmlformats.org/officeDocument/2006/relationships/hyperlink" Target="http://nwea.us/1aWl13K" TargetMode="External"/><Relationship Id="rId9" Type="http://schemas.openxmlformats.org/officeDocument/2006/relationships/hyperlink" Target="http://nwea.adobeconnect.com/p9gc1qbwk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mfaley</dc:creator>
  <cp:lastModifiedBy>mfaley</cp:lastModifiedBy>
  <cp:revision>1</cp:revision>
  <dcterms:created xsi:type="dcterms:W3CDTF">2014-01-09T19:50:00Z</dcterms:created>
  <dcterms:modified xsi:type="dcterms:W3CDTF">2014-01-09T20:04:00Z</dcterms:modified>
</cp:coreProperties>
</file>